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1D5939">
        <w:rPr>
          <w:rFonts w:ascii="Times New Roman" w:eastAsia="Arial Unicode MS" w:hAnsi="Times New Roman" w:cs="Times New Roman"/>
          <w:b/>
          <w:color w:val="000000" w:themeColor="text1"/>
          <w:sz w:val="24"/>
          <w:szCs w:val="24"/>
          <w:lang w:eastAsia="lv-LV"/>
        </w:rPr>
        <w:t>39</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1D5939">
        <w:rPr>
          <w:rFonts w:ascii="Times New Roman" w:eastAsia="Arial Unicode MS" w:hAnsi="Times New Roman" w:cs="Times New Roman"/>
          <w:color w:val="000000" w:themeColor="text1"/>
          <w:sz w:val="24"/>
          <w:szCs w:val="24"/>
          <w:lang w:eastAsia="lv-LV"/>
        </w:rPr>
        <w:t>25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813DF" w:rsidRDefault="0091435C" w:rsidP="009813DF">
      <w:pPr>
        <w:widowControl w:val="0"/>
        <w:suppressAutoHyphens/>
        <w:spacing w:after="0" w:line="240" w:lineRule="auto"/>
        <w:jc w:val="both"/>
        <w:rPr>
          <w:rFonts w:ascii="Times New Roman" w:eastAsia="SimSun" w:hAnsi="Times New Roman" w:cs="Arial"/>
          <w:kern w:val="1"/>
          <w:sz w:val="24"/>
          <w:szCs w:val="24"/>
          <w:lang w:eastAsia="hi-IN" w:bidi="hi-IN"/>
        </w:rPr>
      </w:pPr>
    </w:p>
    <w:p w:rsidR="001D5939" w:rsidRDefault="001D5939" w:rsidP="001D5939">
      <w:pPr>
        <w:spacing w:after="0" w:line="240" w:lineRule="auto"/>
        <w:rPr>
          <w:rFonts w:ascii="Times New Roman" w:eastAsia="Calibri" w:hAnsi="Times New Roman" w:cs="Times New Roman"/>
          <w:b/>
          <w:sz w:val="24"/>
          <w:szCs w:val="24"/>
        </w:rPr>
      </w:pPr>
      <w:bookmarkStart w:id="0" w:name="_Hlk508403601"/>
      <w:bookmarkStart w:id="1" w:name="OLE_LINK1"/>
      <w:r w:rsidRPr="001D5939">
        <w:rPr>
          <w:rFonts w:ascii="Times New Roman" w:eastAsia="Calibri" w:hAnsi="Times New Roman" w:cs="Times New Roman"/>
          <w:b/>
          <w:sz w:val="24"/>
          <w:szCs w:val="24"/>
        </w:rPr>
        <w:t>Par robežu pārkārtošanu</w:t>
      </w:r>
    </w:p>
    <w:p w:rsidR="001D5939" w:rsidRPr="001D5939" w:rsidRDefault="001D5939" w:rsidP="001D5939">
      <w:pPr>
        <w:spacing w:after="0" w:line="240" w:lineRule="auto"/>
        <w:rPr>
          <w:rFonts w:ascii="Times New Roman" w:eastAsia="Calibri" w:hAnsi="Times New Roman" w:cs="Times New Roman"/>
          <w:b/>
          <w:sz w:val="24"/>
          <w:szCs w:val="24"/>
        </w:rPr>
      </w:pPr>
    </w:p>
    <w:p w:rsidR="001D5939" w:rsidRPr="001D5939" w:rsidRDefault="001D5939" w:rsidP="001D5939">
      <w:pPr>
        <w:spacing w:after="0" w:line="240" w:lineRule="auto"/>
        <w:jc w:val="both"/>
        <w:rPr>
          <w:rFonts w:ascii="Times New Roman" w:eastAsia="Calibri" w:hAnsi="Times New Roman" w:cs="Times New Roman"/>
          <w:sz w:val="24"/>
          <w:szCs w:val="24"/>
        </w:rPr>
      </w:pPr>
      <w:r w:rsidRPr="001D5939">
        <w:rPr>
          <w:rFonts w:ascii="Times New Roman" w:eastAsia="Calibri" w:hAnsi="Times New Roman" w:cs="Times New Roman"/>
          <w:sz w:val="24"/>
          <w:szCs w:val="24"/>
        </w:rPr>
        <w:tab/>
      </w:r>
      <w:r w:rsidRPr="001D5939">
        <w:rPr>
          <w:rFonts w:ascii="Times New Roman" w:eastAsia="Times New Roman" w:hAnsi="Times New Roman" w:cs="Times New Roman"/>
          <w:sz w:val="24"/>
          <w:szCs w:val="24"/>
        </w:rPr>
        <w:t>Madonas novada pašvaldība ir saņēmusi Valsts akciju sabiedrības “Latvijas Valsts ceļi” iesniegumu (</w:t>
      </w:r>
      <w:r w:rsidRPr="001D5939">
        <w:rPr>
          <w:rFonts w:ascii="Times New Roman" w:eastAsia="Calibri" w:hAnsi="Times New Roman" w:cs="Times New Roman"/>
          <w:sz w:val="24"/>
        </w:rPr>
        <w:t xml:space="preserve">reģistrēts MNP 03.12.2020 ar </w:t>
      </w:r>
      <w:proofErr w:type="spellStart"/>
      <w:r w:rsidRPr="001D5939">
        <w:rPr>
          <w:rFonts w:ascii="Times New Roman" w:eastAsia="Calibri" w:hAnsi="Times New Roman" w:cs="Times New Roman"/>
          <w:sz w:val="24"/>
        </w:rPr>
        <w:t>reģ</w:t>
      </w:r>
      <w:proofErr w:type="spellEnd"/>
      <w:r w:rsidRPr="001D5939">
        <w:rPr>
          <w:rFonts w:ascii="Times New Roman" w:eastAsia="Calibri" w:hAnsi="Times New Roman" w:cs="Times New Roman"/>
          <w:sz w:val="24"/>
        </w:rPr>
        <w:t xml:space="preserve">. Nr. MNP/2.1.3.1/20/3862) ar lūgumu </w:t>
      </w:r>
      <w:r w:rsidRPr="001D5939">
        <w:rPr>
          <w:rFonts w:ascii="Times New Roman" w:eastAsia="Calibri" w:hAnsi="Times New Roman" w:cs="Times New Roman"/>
          <w:sz w:val="24"/>
          <w:szCs w:val="24"/>
        </w:rPr>
        <w:t xml:space="preserve">pārkārtot robežas starp Satiksmes ministrijai piekrītošo zemes vienību ar kadastra </w:t>
      </w:r>
      <w:r w:rsidRPr="001D5939">
        <w:rPr>
          <w:rFonts w:ascii="Times New Roman" w:eastAsia="Times New Roman" w:hAnsi="Times New Roman" w:cs="Times New Roman"/>
          <w:sz w:val="24"/>
          <w:szCs w:val="24"/>
        </w:rPr>
        <w:t xml:space="preserve">apzīmējumu 7042 006 0470, kas ietilpst nekustamā īpašuma “Autoceļš P30”  kadastra numurs </w:t>
      </w:r>
      <w:r w:rsidRPr="001D5939">
        <w:rPr>
          <w:rFonts w:ascii="Times New Roman" w:eastAsia="Calibri" w:hAnsi="Times New Roman" w:cs="Times New Roman"/>
          <w:sz w:val="24"/>
          <w:szCs w:val="24"/>
        </w:rPr>
        <w:t>7042 010 0382</w:t>
      </w:r>
      <w:r w:rsidRPr="001D5939">
        <w:rPr>
          <w:rFonts w:ascii="Times New Roman" w:eastAsia="Times New Roman" w:hAnsi="Times New Roman" w:cs="Times New Roman"/>
          <w:sz w:val="24"/>
          <w:szCs w:val="24"/>
        </w:rPr>
        <w:t xml:space="preserve"> sastāvā un pašvaldībai piekrītošo zemes vienību ar kadastra apzīmējumu 7042 006 0494, kas ietilpst nekustamā īpašuma “</w:t>
      </w:r>
      <w:proofErr w:type="spellStart"/>
      <w:r w:rsidRPr="001D5939">
        <w:rPr>
          <w:rFonts w:ascii="Times New Roman" w:eastAsia="Times New Roman" w:hAnsi="Times New Roman" w:cs="Times New Roman"/>
          <w:sz w:val="24"/>
          <w:szCs w:val="24"/>
        </w:rPr>
        <w:t>E.Graudiņa</w:t>
      </w:r>
      <w:proofErr w:type="spellEnd"/>
      <w:r w:rsidRPr="001D5939">
        <w:rPr>
          <w:rFonts w:ascii="Times New Roman" w:eastAsia="Times New Roman" w:hAnsi="Times New Roman" w:cs="Times New Roman"/>
          <w:sz w:val="24"/>
          <w:szCs w:val="24"/>
        </w:rPr>
        <w:t xml:space="preserve"> iela” kadastra numurs 7042 006 0494 sastāvā, atdalot no zemes vienības ar kadastra apzīmējumu 7042 006 0494 0,02 ha lielu zemes</w:t>
      </w:r>
      <w:r w:rsidRPr="001D5939">
        <w:rPr>
          <w:rFonts w:ascii="Times New Roman" w:eastAsia="Calibri" w:hAnsi="Times New Roman" w:cs="Times New Roman"/>
          <w:sz w:val="24"/>
          <w:szCs w:val="24"/>
        </w:rPr>
        <w:t xml:space="preserve"> gabalu un pievienojot pie zemes vienības ar kadastra apzīmējumu 7042 006 0470, lai realizētu būvprojekta “Valsts reģionālā autoceļa P30 Cēsis-Vecpiebalga-Madona posma km 61,13-83,81 pārbūve” ietvaros izbūvējamo gājēju – velo ceļu.</w:t>
      </w:r>
    </w:p>
    <w:p w:rsidR="001D5939" w:rsidRPr="001D5939" w:rsidRDefault="001D5939" w:rsidP="001D5939">
      <w:pPr>
        <w:spacing w:after="0" w:line="240" w:lineRule="auto"/>
        <w:ind w:firstLine="720"/>
        <w:jc w:val="both"/>
        <w:rPr>
          <w:rFonts w:ascii="Times New Roman" w:eastAsia="Calibri" w:hAnsi="Times New Roman" w:cs="Times New Roman"/>
          <w:sz w:val="24"/>
          <w:szCs w:val="24"/>
        </w:rPr>
      </w:pPr>
      <w:r w:rsidRPr="001D5939">
        <w:rPr>
          <w:rFonts w:ascii="Times New Roman" w:eastAsia="Calibri" w:hAnsi="Times New Roman" w:cs="Times New Roman"/>
          <w:sz w:val="24"/>
          <w:szCs w:val="24"/>
        </w:rPr>
        <w:t>P</w:t>
      </w:r>
      <w:r w:rsidRPr="001D5939">
        <w:rPr>
          <w:rFonts w:ascii="Times New Roman" w:eastAsia="Times New Roman" w:hAnsi="Times New Roman" w:cs="Times New Roman"/>
          <w:sz w:val="24"/>
          <w:szCs w:val="24"/>
        </w:rPr>
        <w:t xml:space="preserve">amatojoties uz Zemes ierīcības likuma, Pārejas noteikumu 1. punktu, kas nosaka, ka </w:t>
      </w:r>
      <w:r w:rsidRPr="001D5939">
        <w:rPr>
          <w:rFonts w:ascii="Times New Roman" w:eastAsia="Times New Roman" w:hAnsi="Times New Roman" w:cs="Times New Roman"/>
          <w:i/>
          <w:iCs/>
          <w:sz w:val="24"/>
          <w:szCs w:val="24"/>
        </w:rPr>
        <w:t>l</w:t>
      </w:r>
      <w:r w:rsidRPr="001D5939">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1D5939">
        <w:rPr>
          <w:rFonts w:ascii="Times New Roman" w:eastAsia="Calibri" w:hAnsi="Times New Roman" w:cs="Times New Roman"/>
          <w:sz w:val="24"/>
        </w:rPr>
        <w:t xml:space="preserve"> </w:t>
      </w:r>
      <w:r w:rsidRPr="001D5939">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1D5939">
        <w:rPr>
          <w:rFonts w:ascii="Times New Roman" w:eastAsia="Calibri" w:hAnsi="Times New Roman" w:cs="Times New Roman"/>
          <w:sz w:val="24"/>
        </w:rPr>
        <w:t xml:space="preserve">, </w:t>
      </w:r>
      <w:r w:rsidRPr="001D5939">
        <w:rPr>
          <w:rFonts w:ascii="Times New Roman" w:eastAsia="Times New Roman" w:hAnsi="Times New Roman" w:cs="Times New Roman"/>
          <w:sz w:val="24"/>
          <w:szCs w:val="24"/>
        </w:rPr>
        <w:t>pārkārtot  zemes vienību ar kadastra apzīmējumiem 7042 006 0470 un 7042 006 0494 savstarpējās robežas.</w:t>
      </w:r>
    </w:p>
    <w:p w:rsidR="001D5939" w:rsidRDefault="001D5939" w:rsidP="001D5939">
      <w:pPr>
        <w:spacing w:after="0" w:line="240" w:lineRule="auto"/>
        <w:ind w:firstLine="720"/>
        <w:jc w:val="both"/>
        <w:rPr>
          <w:rFonts w:ascii="Times New Roman" w:eastAsia="Times New Roman" w:hAnsi="Times New Roman" w:cs="Times New Roman"/>
          <w:sz w:val="24"/>
          <w:szCs w:val="24"/>
        </w:rPr>
      </w:pPr>
      <w:r w:rsidRPr="001D5939">
        <w:rPr>
          <w:rFonts w:ascii="Times New Roman" w:eastAsia="Calibri" w:hAnsi="Times New Roman" w:cs="Times New Roman"/>
          <w:sz w:val="24"/>
          <w:szCs w:val="24"/>
        </w:rPr>
        <w:t>Pamatojoties uz likuma “Par valsts un pašvaldību zemes īpašuma tiesībām un to nostiprināšanu zemesgrāmatās” 8.panta trešajai daļai un būvprojektā “Valsts reģionālā autoceļa P30 Cēsis-Vecpiebalga-Madona posma km 61,13-83,81 pārbūve” izstrādātajiem risinājumiem, kā arī uz 19. oktobra 2011.gada Ministru kabineta rīkojuma Nr.538 „Grozījumi Ministru kabineta 2010.gada 31.maija rīkojumā Nr.297 „Par zemes vienību piederību vai piekritību valstij un nostiprināšanu zemesgrāmatā uz valsts vārda attiecīgās ministrijas vai valsts akciju sabiedrības „Privatizācijas aģentūra” personā” 14.punktu, kadastra likuma 11.panta otrās daļas 1.punktu un LR Satiksmes ministrijas 2019.gada 27.decembra Deleģēšanas līgumā Nr. SM 2019/-49 doto pilnvarojumu un s</w:t>
      </w:r>
      <w:r w:rsidRPr="001D5939">
        <w:rPr>
          <w:rFonts w:ascii="Times New Roman" w:eastAsia="Times New Roman" w:hAnsi="Times New Roman" w:cs="Times New Roman"/>
          <w:sz w:val="24"/>
          <w:szCs w:val="24"/>
        </w:rPr>
        <w:t xml:space="preserve">askaņā ar grafisko pielikumu (Pielikums Nr.2) un pamatojoties uz </w:t>
      </w:r>
      <w:r w:rsidRPr="001D5939">
        <w:rPr>
          <w:rFonts w:ascii="Times New Roman" w:eastAsia="Calibri" w:hAnsi="Times New Roman" w:cs="Times New Roman"/>
          <w:sz w:val="24"/>
        </w:rPr>
        <w:t xml:space="preserve">Nekustamā īpašuma valsts kadastra likuma, pirmās daļas, 9.panta, 1.punktu un </w:t>
      </w:r>
      <w:r w:rsidRPr="001D5939">
        <w:rPr>
          <w:rFonts w:ascii="Times New Roman" w:eastAsia="Times New Roman" w:hAnsi="Times New Roman" w:cs="Times New Roman"/>
          <w:sz w:val="24"/>
          <w:szCs w:val="24"/>
        </w:rPr>
        <w:t>Ministru kabineta 2006. gada  20. jūnija noteikumiem Nr.496 “</w:t>
      </w:r>
      <w:r w:rsidRPr="001D5939">
        <w:rPr>
          <w:rFonts w:ascii="Times New Roman" w:eastAsia="Calibri" w:hAnsi="Times New Roman" w:cs="Times New Roman"/>
          <w:sz w:val="24"/>
        </w:rPr>
        <w:t>Nekustamā īpašuma lietošanas mērķu klasifikācija un nekustamā īpašuma lietošanas mērķu noteikšanas un maiņas kārtība</w:t>
      </w:r>
      <w:r w:rsidRPr="001D5939">
        <w:rPr>
          <w:rFonts w:ascii="Times New Roman" w:eastAsia="Times New Roman" w:hAnsi="Times New Roman" w:cs="Times New Roman"/>
          <w:sz w:val="24"/>
          <w:szCs w:val="24"/>
        </w:rPr>
        <w:t xml:space="preserve">”, pirmās daļas 2.1.punktu un Madonas novada pašvaldības </w:t>
      </w:r>
      <w:r w:rsidRPr="001D5939">
        <w:rPr>
          <w:rFonts w:ascii="Times New Roman" w:eastAsia="Calibri" w:hAnsi="Times New Roman" w:cs="Times New Roman"/>
          <w:sz w:val="24"/>
        </w:rPr>
        <w:t>saistošajiem noteikumiem Nr.15 "Madonas novada Teritorijas plānojuma 2013.-2025.gadam Teritorijas izmantošanas un apbūves noteikumi un Grafiskā daļa"</w:t>
      </w:r>
      <w:r>
        <w:rPr>
          <w:rFonts w:ascii="Times New Roman" w:eastAsia="Times New Roman" w:hAnsi="Times New Roman" w:cs="Times New Roman"/>
          <w:sz w:val="24"/>
          <w:szCs w:val="24"/>
        </w:rPr>
        <w:t>.</w:t>
      </w:r>
    </w:p>
    <w:p w:rsidR="001D5939" w:rsidRPr="00AB105F" w:rsidRDefault="001D5939" w:rsidP="001D5939">
      <w:pPr>
        <w:spacing w:after="0" w:line="240" w:lineRule="auto"/>
        <w:ind w:firstLine="720"/>
        <w:jc w:val="both"/>
        <w:rPr>
          <w:rFonts w:ascii="Times New Roman" w:eastAsia="Times New Roman" w:hAnsi="Times New Roman" w:cs="Times New Roman"/>
          <w:sz w:val="24"/>
          <w:szCs w:val="24"/>
          <w:lang w:eastAsia="lv-LV"/>
        </w:rPr>
      </w:pPr>
      <w:r w:rsidRPr="00AB105F">
        <w:rPr>
          <w:rFonts w:ascii="Times New Roman" w:eastAsia="Calibri" w:hAnsi="Times New Roman" w:cs="Times New Roman"/>
          <w:sz w:val="24"/>
          <w:szCs w:val="24"/>
        </w:rPr>
        <w:t xml:space="preserve">Noklausījusies sniegto informāciju, ņemot vērā </w:t>
      </w:r>
      <w:r w:rsidRPr="00AB105F">
        <w:rPr>
          <w:rFonts w:ascii="Times New Roman" w:eastAsia="Times New Roman" w:hAnsi="Times New Roman" w:cs="Times New Roman"/>
          <w:sz w:val="24"/>
          <w:szCs w:val="24"/>
          <w:lang w:eastAsia="lv-LV" w:bidi="lo-LA"/>
        </w:rPr>
        <w:t xml:space="preserve">22.12.2020. Finanšu un attīstības komitejas atzinumu,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 xml:space="preserve">(Andrejs Ceļapīters, Artūrs Čačka, Andris </w:t>
      </w:r>
      <w:r w:rsidRPr="00AB105F">
        <w:rPr>
          <w:rFonts w:ascii="Times New Roman" w:hAnsi="Times New Roman" w:cs="Times New Roman"/>
          <w:noProof/>
          <w:sz w:val="24"/>
          <w:szCs w:val="24"/>
        </w:rPr>
        <w:lastRenderedPageBreak/>
        <w:t>Dombrovskis, Zigfrīds Gora, Antra Gotlaufa, Artūrs Grandāns, Gunārs Ikaunieks, Valda Kļaviņa, Agris Lungevičs, Ivars Miķelsons, Valentīns Rakstiņš, Andris Sakne, Rihards Saulītis, Inese Strode, Aleksandrs Šrubs, Gatis Teilis, 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rsidR="001D5939" w:rsidRPr="001D5939" w:rsidRDefault="001D5939" w:rsidP="001D5939">
      <w:pPr>
        <w:spacing w:after="0" w:line="240" w:lineRule="auto"/>
        <w:ind w:firstLine="720"/>
        <w:jc w:val="both"/>
        <w:rPr>
          <w:rFonts w:ascii="Times New Roman" w:eastAsia="Times New Roman" w:hAnsi="Times New Roman" w:cs="Times New Roman"/>
          <w:sz w:val="24"/>
          <w:szCs w:val="24"/>
        </w:rPr>
      </w:pPr>
    </w:p>
    <w:p w:rsidR="001D5939" w:rsidRPr="001D5939" w:rsidRDefault="001D5939" w:rsidP="001D5939">
      <w:pPr>
        <w:numPr>
          <w:ilvl w:val="0"/>
          <w:numId w:val="16"/>
        </w:numPr>
        <w:spacing w:after="0" w:line="240" w:lineRule="auto"/>
        <w:contextualSpacing/>
        <w:jc w:val="both"/>
        <w:rPr>
          <w:rFonts w:ascii="Times New Roman" w:eastAsia="Times New Roman" w:hAnsi="Times New Roman" w:cs="Times New Roman"/>
          <w:sz w:val="24"/>
          <w:szCs w:val="24"/>
        </w:rPr>
      </w:pPr>
      <w:r w:rsidRPr="001D5939">
        <w:rPr>
          <w:rFonts w:ascii="Times New Roman" w:eastAsia="Times New Roman" w:hAnsi="Times New Roman" w:cs="Times New Roman"/>
          <w:b/>
          <w:bCs/>
          <w:sz w:val="24"/>
          <w:szCs w:val="24"/>
        </w:rPr>
        <w:t xml:space="preserve">Pārkārtot </w:t>
      </w:r>
      <w:r w:rsidRPr="001D5939">
        <w:rPr>
          <w:rFonts w:ascii="Times New Roman" w:eastAsia="Times New Roman" w:hAnsi="Times New Roman" w:cs="Times New Roman"/>
          <w:sz w:val="24"/>
          <w:szCs w:val="24"/>
        </w:rPr>
        <w:t xml:space="preserve">nekustamā īpašuma “Autoceļš P30” kadastra numurs </w:t>
      </w:r>
      <w:bookmarkStart w:id="2" w:name="_Hlk58490289"/>
      <w:r w:rsidRPr="001D5939">
        <w:rPr>
          <w:rFonts w:ascii="Times New Roman" w:eastAsia="Calibri" w:hAnsi="Times New Roman" w:cs="Times New Roman"/>
          <w:sz w:val="24"/>
          <w:szCs w:val="24"/>
        </w:rPr>
        <w:t>7042 010 0382</w:t>
      </w:r>
      <w:bookmarkEnd w:id="2"/>
      <w:r w:rsidRPr="001D5939">
        <w:rPr>
          <w:rFonts w:ascii="Times New Roman" w:eastAsia="Calibri" w:hAnsi="Times New Roman" w:cs="Times New Roman"/>
          <w:sz w:val="24"/>
          <w:szCs w:val="24"/>
        </w:rPr>
        <w:t>,</w:t>
      </w:r>
      <w:r w:rsidRPr="001D5939">
        <w:rPr>
          <w:rFonts w:ascii="Times New Roman" w:eastAsia="Times New Roman" w:hAnsi="Times New Roman" w:cs="Times New Roman"/>
          <w:sz w:val="24"/>
          <w:szCs w:val="24"/>
        </w:rPr>
        <w:t xml:space="preserve"> zemes vienību ar kadastra apzīmējumu 7042 006 0470 un nekustamā īpašuma “</w:t>
      </w:r>
      <w:proofErr w:type="spellStart"/>
      <w:r w:rsidRPr="001D5939">
        <w:rPr>
          <w:rFonts w:ascii="Times New Roman" w:eastAsia="Times New Roman" w:hAnsi="Times New Roman" w:cs="Times New Roman"/>
          <w:sz w:val="24"/>
          <w:szCs w:val="24"/>
        </w:rPr>
        <w:t>E.Graudiņa</w:t>
      </w:r>
      <w:proofErr w:type="spellEnd"/>
      <w:r w:rsidRPr="001D5939">
        <w:rPr>
          <w:rFonts w:ascii="Times New Roman" w:eastAsia="Times New Roman" w:hAnsi="Times New Roman" w:cs="Times New Roman"/>
          <w:sz w:val="24"/>
          <w:szCs w:val="24"/>
        </w:rPr>
        <w:t xml:space="preserve"> iela” kadastra numurs </w:t>
      </w:r>
      <w:r w:rsidRPr="001D5939">
        <w:rPr>
          <w:rFonts w:ascii="Times New Roman" w:eastAsia="Calibri" w:hAnsi="Times New Roman" w:cs="Times New Roman"/>
          <w:sz w:val="24"/>
          <w:szCs w:val="24"/>
        </w:rPr>
        <w:t>7042 006 0494, zemes vienības ar kadastra apzīmējumu 7042 006 0494</w:t>
      </w:r>
      <w:r w:rsidRPr="001D5939">
        <w:rPr>
          <w:rFonts w:ascii="Times New Roman" w:eastAsia="Times New Roman" w:hAnsi="Times New Roman" w:cs="Times New Roman"/>
          <w:sz w:val="24"/>
          <w:szCs w:val="24"/>
        </w:rPr>
        <w:t xml:space="preserve"> savs</w:t>
      </w:r>
      <w:r w:rsidR="005C7180">
        <w:rPr>
          <w:rFonts w:ascii="Times New Roman" w:eastAsia="Times New Roman" w:hAnsi="Times New Roman" w:cs="Times New Roman"/>
          <w:sz w:val="24"/>
          <w:szCs w:val="24"/>
        </w:rPr>
        <w:t>tarpējās robežas (Pielikums Nr.1</w:t>
      </w:r>
      <w:bookmarkStart w:id="3" w:name="_GoBack"/>
      <w:bookmarkEnd w:id="3"/>
      <w:r w:rsidRPr="001D5939">
        <w:rPr>
          <w:rFonts w:ascii="Times New Roman" w:eastAsia="Times New Roman" w:hAnsi="Times New Roman" w:cs="Times New Roman"/>
          <w:sz w:val="24"/>
          <w:szCs w:val="24"/>
        </w:rPr>
        <w:t>).</w:t>
      </w:r>
    </w:p>
    <w:p w:rsidR="001D5939" w:rsidRPr="001D5939" w:rsidRDefault="001D5939" w:rsidP="001D5939">
      <w:pPr>
        <w:numPr>
          <w:ilvl w:val="0"/>
          <w:numId w:val="16"/>
        </w:numPr>
        <w:spacing w:after="0" w:line="240" w:lineRule="auto"/>
        <w:jc w:val="both"/>
        <w:rPr>
          <w:rFonts w:ascii="Times New Roman" w:eastAsia="Times New Roman" w:hAnsi="Times New Roman" w:cs="Times New Roman"/>
          <w:sz w:val="24"/>
          <w:szCs w:val="24"/>
        </w:rPr>
      </w:pPr>
      <w:bookmarkStart w:id="4" w:name="_Hlk42765849"/>
      <w:proofErr w:type="spellStart"/>
      <w:r w:rsidRPr="001D5939">
        <w:rPr>
          <w:rFonts w:ascii="Times New Roman" w:eastAsia="Times New Roman" w:hAnsi="Times New Roman" w:cs="Times New Roman"/>
          <w:sz w:val="24"/>
          <w:szCs w:val="24"/>
        </w:rPr>
        <w:t>Jaunizveidoto</w:t>
      </w:r>
      <w:proofErr w:type="spellEnd"/>
      <w:r w:rsidRPr="001D5939">
        <w:rPr>
          <w:rFonts w:ascii="Times New Roman" w:eastAsia="Times New Roman" w:hAnsi="Times New Roman" w:cs="Times New Roman"/>
          <w:sz w:val="24"/>
          <w:szCs w:val="24"/>
        </w:rPr>
        <w:t xml:space="preserve">  zemes vienību, 0.017 ha platībā </w:t>
      </w:r>
      <w:r w:rsidRPr="001D5939">
        <w:rPr>
          <w:rFonts w:ascii="Times New Roman" w:eastAsia="Times New Roman" w:hAnsi="Times New Roman" w:cs="Times New Roman"/>
          <w:b/>
          <w:bCs/>
          <w:sz w:val="24"/>
          <w:szCs w:val="24"/>
        </w:rPr>
        <w:t>pievienot</w:t>
      </w:r>
      <w:r w:rsidRPr="001D5939">
        <w:rPr>
          <w:rFonts w:ascii="Times New Roman" w:eastAsia="Times New Roman" w:hAnsi="Times New Roman" w:cs="Times New Roman"/>
          <w:sz w:val="24"/>
          <w:szCs w:val="24"/>
        </w:rPr>
        <w:t xml:space="preserve"> zemes vienībai ar kadastra apzīmējumu </w:t>
      </w:r>
      <w:r w:rsidRPr="001D5939">
        <w:rPr>
          <w:rFonts w:ascii="Times New Roman" w:eastAsia="Calibri" w:hAnsi="Times New Roman" w:cs="Times New Roman"/>
          <w:sz w:val="24"/>
          <w:szCs w:val="24"/>
        </w:rPr>
        <w:t xml:space="preserve">7042 006 0470 un </w:t>
      </w:r>
      <w:r w:rsidRPr="001D5939">
        <w:rPr>
          <w:rFonts w:ascii="Times New Roman" w:eastAsia="Calibri" w:hAnsi="Times New Roman" w:cs="Times New Roman"/>
          <w:b/>
          <w:bCs/>
          <w:sz w:val="24"/>
          <w:szCs w:val="24"/>
        </w:rPr>
        <w:t>saglabāt</w:t>
      </w:r>
      <w:r w:rsidRPr="001D5939">
        <w:rPr>
          <w:rFonts w:ascii="Times New Roman" w:eastAsia="Times New Roman" w:hAnsi="Times New Roman" w:cs="Times New Roman"/>
          <w:sz w:val="24"/>
          <w:szCs w:val="24"/>
        </w:rPr>
        <w:t xml:space="preserve"> nekustamā īpašuma “Autoceļš P30” kadastra numurs </w:t>
      </w:r>
      <w:r w:rsidRPr="001D5939">
        <w:rPr>
          <w:rFonts w:ascii="Times New Roman" w:eastAsia="Calibri" w:hAnsi="Times New Roman" w:cs="Times New Roman"/>
          <w:sz w:val="24"/>
          <w:szCs w:val="24"/>
        </w:rPr>
        <w:t xml:space="preserve">7042 010 0382 sastāvā, noteikt </w:t>
      </w:r>
      <w:bookmarkEnd w:id="4"/>
      <w:r w:rsidRPr="001D5939">
        <w:rPr>
          <w:rFonts w:ascii="Times New Roman" w:eastAsia="Times New Roman" w:hAnsi="Times New Roman" w:cs="Times New Roman"/>
          <w:sz w:val="24"/>
          <w:szCs w:val="24"/>
        </w:rPr>
        <w:t xml:space="preserve">nekustamā īpašuma lietošanas mērķi –  </w:t>
      </w:r>
      <w:r w:rsidRPr="001D5939">
        <w:rPr>
          <w:rFonts w:ascii="Times New Roman" w:eastAsia="Calibri" w:hAnsi="Times New Roman" w:cs="Times New Roman"/>
          <w:sz w:val="24"/>
          <w:szCs w:val="24"/>
        </w:rPr>
        <w:t xml:space="preserve">zeme dzelzceļa infrastruktūras zemes nodalījuma joslā un ceļu zemes nodalījuma joslā, </w:t>
      </w:r>
      <w:r w:rsidRPr="001D5939">
        <w:rPr>
          <w:rFonts w:ascii="Times New Roman" w:eastAsia="Times New Roman" w:hAnsi="Times New Roman" w:cs="Times New Roman"/>
          <w:sz w:val="24"/>
          <w:szCs w:val="24"/>
        </w:rPr>
        <w:t>(NĪLM 1101).</w:t>
      </w: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
    <w:bookmarkEnd w:id="0"/>
    <w:bookmarkEnd w:id="1"/>
    <w:p w:rsidR="005B0F0C" w:rsidRPr="00915937" w:rsidRDefault="005B0F0C" w:rsidP="005503FE">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p>
    <w:p w:rsidR="0002190F" w:rsidRDefault="0002190F" w:rsidP="005503FE">
      <w:pPr>
        <w:spacing w:after="0" w:line="240" w:lineRule="auto"/>
        <w:ind w:right="84" w:firstLine="720"/>
        <w:jc w:val="both"/>
        <w:rPr>
          <w:rFonts w:ascii="Times New Roman" w:eastAsia="Times New Roman" w:hAnsi="Times New Roman" w:cs="Times New Roman"/>
          <w:bCs/>
          <w:sz w:val="24"/>
          <w:szCs w:val="24"/>
          <w:lang w:eastAsia="lv-LV"/>
        </w:rPr>
      </w:pPr>
    </w:p>
    <w:p w:rsidR="005B0F0C" w:rsidRPr="00915937" w:rsidRDefault="005B0F0C" w:rsidP="005503FE">
      <w:pPr>
        <w:spacing w:after="0" w:line="240" w:lineRule="auto"/>
        <w:ind w:right="84" w:firstLine="720"/>
        <w:jc w:val="both"/>
        <w:rPr>
          <w:rFonts w:ascii="Times New Roman" w:eastAsia="Times New Roman" w:hAnsi="Times New Roman" w:cs="Times New Roman"/>
          <w:bCs/>
          <w:sz w:val="24"/>
          <w:szCs w:val="24"/>
          <w:lang w:eastAsia="lv-LV"/>
        </w:rPr>
      </w:pP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R.</w:t>
      </w:r>
      <w:r w:rsidRPr="009813DF">
        <w:rPr>
          <w:rFonts w:ascii="Times New Roman" w:eastAsia="Times New Roman" w:hAnsi="Times New Roman" w:cs="Times New Roman"/>
          <w:sz w:val="24"/>
          <w:szCs w:val="24"/>
          <w:lang w:eastAsia="lv-LV"/>
        </w:rPr>
        <w:t>Vucāne</w:t>
      </w:r>
      <w:proofErr w:type="spellEnd"/>
      <w:r>
        <w:rPr>
          <w:rFonts w:ascii="Times New Roman" w:eastAsia="Times New Roman" w:hAnsi="Times New Roman" w:cs="Times New Roman"/>
          <w:sz w:val="24"/>
          <w:szCs w:val="24"/>
          <w:lang w:eastAsia="lv-LV"/>
        </w:rPr>
        <w:t xml:space="preserve"> </w:t>
      </w:r>
      <w:r w:rsidRPr="009813DF">
        <w:rPr>
          <w:rFonts w:ascii="Times New Roman" w:eastAsia="Times New Roman" w:hAnsi="Times New Roman" w:cs="Times New Roman"/>
          <w:sz w:val="24"/>
          <w:szCs w:val="24"/>
          <w:lang w:eastAsia="lv-LV"/>
        </w:rPr>
        <w:t>20228813</w:t>
      </w:r>
    </w:p>
    <w:p w:rsidR="00736B15" w:rsidRPr="00736B15" w:rsidRDefault="00736B15" w:rsidP="005503FE">
      <w:pPr>
        <w:spacing w:after="0" w:line="240" w:lineRule="auto"/>
        <w:rPr>
          <w:rFonts w:ascii="Times New Roman" w:hAnsi="Times New Roman" w:cs="Times New Roman"/>
          <w:i/>
          <w:sz w:val="24"/>
          <w:szCs w:val="24"/>
        </w:rPr>
      </w:pP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5"/>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5"/>
  </w:num>
  <w:num w:numId="8">
    <w:abstractNumId w:val="8"/>
  </w:num>
  <w:num w:numId="9">
    <w:abstractNumId w:val="9"/>
  </w:num>
  <w:num w:numId="10">
    <w:abstractNumId w:val="7"/>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4"/>
  </w:num>
  <w:num w:numId="15">
    <w:abstractNumId w:val="12"/>
  </w:num>
  <w:num w:numId="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180"/>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734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13743-0B66-4B5A-A47D-576264BE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Pages>
  <Words>2782</Words>
  <Characters>1586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172</cp:revision>
  <cp:lastPrinted>2020-10-01T11:20:00Z</cp:lastPrinted>
  <dcterms:created xsi:type="dcterms:W3CDTF">2020-09-23T14:33:00Z</dcterms:created>
  <dcterms:modified xsi:type="dcterms:W3CDTF">2020-12-28T19:29:00Z</dcterms:modified>
</cp:coreProperties>
</file>